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90EEE5" w14:textId="77777777" w:rsidR="0014285F" w:rsidRDefault="0014285F"/>
    <w:p w14:paraId="27D76AB7" w14:textId="77777777" w:rsidR="002F6625" w:rsidRDefault="0014285F" w:rsidP="0014285F">
      <w:pPr>
        <w:pStyle w:val="stBilgi"/>
        <w:jc w:val="center"/>
        <w:rPr>
          <w:rFonts w:ascii="Times New Roman" w:hAnsi="Times New Roman" w:cs="Times New Roman"/>
          <w:b/>
          <w:bCs/>
          <w:color w:val="202124"/>
        </w:rPr>
      </w:pPr>
      <w:r w:rsidRPr="002F6625">
        <w:rPr>
          <w:rFonts w:ascii="Times New Roman" w:hAnsi="Times New Roman" w:cs="Times New Roman"/>
          <w:b/>
          <w:bCs/>
          <w:color w:val="202124"/>
        </w:rPr>
        <w:t>ERASMUS</w:t>
      </w:r>
      <w:r w:rsidRPr="002F6625">
        <w:rPr>
          <w:rFonts w:ascii="Times New Roman" w:hAnsi="Times New Roman" w:cs="Times New Roman"/>
          <w:color w:val="202124"/>
          <w:shd w:val="clear" w:color="auto" w:fill="FFFFFF"/>
        </w:rPr>
        <w:t> </w:t>
      </w:r>
      <w:r w:rsidRPr="002F6625">
        <w:rPr>
          <w:rFonts w:ascii="Times New Roman" w:hAnsi="Times New Roman" w:cs="Times New Roman"/>
          <w:b/>
          <w:bCs/>
          <w:color w:val="202124"/>
        </w:rPr>
        <w:t xml:space="preserve">ÖĞRENCİ BİLGİLENDİRME TOPLANTISI DEĞERLENDİRME ANKETİ SONUÇLARI </w:t>
      </w:r>
    </w:p>
    <w:p w14:paraId="4111C392" w14:textId="4C3C38E4" w:rsidR="00036BC0" w:rsidRDefault="0014285F" w:rsidP="002F6625">
      <w:pPr>
        <w:pStyle w:val="stBilgi"/>
        <w:jc w:val="center"/>
        <w:rPr>
          <w:rFonts w:ascii="Times New Roman" w:hAnsi="Times New Roman" w:cs="Times New Roman"/>
          <w:b/>
          <w:bCs/>
          <w:color w:val="202124"/>
        </w:rPr>
      </w:pPr>
      <w:r w:rsidRPr="002F6625">
        <w:rPr>
          <w:rFonts w:ascii="Times New Roman" w:hAnsi="Times New Roman" w:cs="Times New Roman"/>
          <w:color w:val="202124"/>
          <w:shd w:val="clear" w:color="auto" w:fill="FFFFFF"/>
        </w:rPr>
        <w:t>(</w:t>
      </w:r>
      <w:r w:rsidRPr="002F6625">
        <w:rPr>
          <w:rFonts w:ascii="Times New Roman" w:hAnsi="Times New Roman" w:cs="Times New Roman"/>
          <w:b/>
          <w:bCs/>
          <w:color w:val="202124"/>
        </w:rPr>
        <w:t>31.05.2024)</w:t>
      </w:r>
    </w:p>
    <w:p w14:paraId="3D5F6835" w14:textId="77777777" w:rsidR="002F6625" w:rsidRDefault="002F6625" w:rsidP="002F6625">
      <w:pPr>
        <w:pStyle w:val="stBilgi"/>
        <w:jc w:val="center"/>
        <w:rPr>
          <w:rFonts w:ascii="Times New Roman" w:hAnsi="Times New Roman" w:cs="Times New Roman"/>
        </w:rPr>
      </w:pPr>
    </w:p>
    <w:p w14:paraId="640F23F6" w14:textId="7AFCEA2D" w:rsidR="0014285F" w:rsidRPr="00036BC0" w:rsidRDefault="00036BC0" w:rsidP="002F6625">
      <w:pPr>
        <w:jc w:val="both"/>
        <w:rPr>
          <w:rFonts w:ascii="Times New Roman" w:hAnsi="Times New Roman" w:cs="Times New Roman"/>
        </w:rPr>
      </w:pPr>
      <w:r w:rsidRPr="00036BC0">
        <w:rPr>
          <w:rFonts w:ascii="Times New Roman" w:hAnsi="Times New Roman" w:cs="Times New Roman"/>
        </w:rPr>
        <w:t>Dış İlişkiler Ofisi bünyesinde 31 Mayıs 2024 Cuma Günü saat 14:00'te</w:t>
      </w:r>
      <w:r>
        <w:rPr>
          <w:rFonts w:ascii="Times New Roman" w:hAnsi="Times New Roman" w:cs="Times New Roman"/>
        </w:rPr>
        <w:t xml:space="preserve"> Uygulamalı Bilimler Fakültesi konferans s</w:t>
      </w:r>
      <w:r w:rsidRPr="00036BC0">
        <w:rPr>
          <w:rFonts w:ascii="Times New Roman" w:hAnsi="Times New Roman" w:cs="Times New Roman"/>
        </w:rPr>
        <w:t>alonunda, Dış İlişkiler Ofis Başkanı ve Erasmus Kurum Koordinatörü Öğr. Gör. Seyit Murat YESBEK, Dış İlişkiler Ofis Başkan Yrd. Öğr. Gör. Gamze GÜL, Öğr. Gör. Mehmet KÖYLÜOĞLU’nun katılımı ve Erasmus Uzmanı Öğr. Gör. Gözde ÇULFACI'nın s</w:t>
      </w:r>
      <w:r w:rsidR="002F6625">
        <w:rPr>
          <w:rFonts w:ascii="Times New Roman" w:hAnsi="Times New Roman" w:cs="Times New Roman"/>
        </w:rPr>
        <w:t>unumuyla Erasmus+ ö</w:t>
      </w:r>
      <w:r>
        <w:rPr>
          <w:rFonts w:ascii="Times New Roman" w:hAnsi="Times New Roman" w:cs="Times New Roman"/>
        </w:rPr>
        <w:t>ğrenci h</w:t>
      </w:r>
      <w:r w:rsidRPr="00036BC0">
        <w:rPr>
          <w:rFonts w:ascii="Times New Roman" w:hAnsi="Times New Roman" w:cs="Times New Roman"/>
        </w:rPr>
        <w:t>areketl</w:t>
      </w:r>
      <w:r w:rsidR="002F6625">
        <w:rPr>
          <w:rFonts w:ascii="Times New Roman" w:hAnsi="Times New Roman" w:cs="Times New Roman"/>
        </w:rPr>
        <w:t>ilikleri-değişim programları</w:t>
      </w:r>
      <w:r>
        <w:rPr>
          <w:rFonts w:ascii="Times New Roman" w:hAnsi="Times New Roman" w:cs="Times New Roman"/>
        </w:rPr>
        <w:t xml:space="preserve"> bilgilendirme toplantısı g</w:t>
      </w:r>
      <w:r w:rsidRPr="00036BC0">
        <w:rPr>
          <w:rFonts w:ascii="Times New Roman" w:hAnsi="Times New Roman" w:cs="Times New Roman"/>
        </w:rPr>
        <w:t>erçekleştirildi.</w:t>
      </w:r>
      <w:r>
        <w:rPr>
          <w:rFonts w:ascii="Times New Roman" w:hAnsi="Times New Roman" w:cs="Times New Roman"/>
        </w:rPr>
        <w:t xml:space="preserve"> Bu toplantı sonucunda öğrencilere değerlendirme anketi yapılmıştır. Sonuçlar aşağıdaki grafiklerde belirtilmiştir. </w:t>
      </w:r>
    </w:p>
    <w:p w14:paraId="77A498D4" w14:textId="1DEFB61C" w:rsidR="0014285F" w:rsidRDefault="0014285F" w:rsidP="002F6625">
      <w:pPr>
        <w:jc w:val="center"/>
      </w:pPr>
      <w:r>
        <w:rPr>
          <w:noProof/>
          <w:color w:val="000000"/>
          <w:lang w:val="de-DE" w:eastAsia="de-DE"/>
        </w:rPr>
        <w:drawing>
          <wp:inline distT="0" distB="0" distL="0" distR="0" wp14:anchorId="75CDA2D7" wp14:editId="5A43497E">
            <wp:extent cx="4867368" cy="2314575"/>
            <wp:effectExtent l="76200" t="76200" r="142875" b="123825"/>
            <wp:docPr id="1928626818" name="Resim 1" descr="Formlar yanıt grafiği. Soru başlığı: 1. Öğrenim gördüğünüz okul:&#10;. Yanıt sayısı: 1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1. Öğrenim gördüğünüz okul:&#10;. Yanıt sayısı: 13 yanı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4151" cy="23225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2A16FB" w14:textId="3C3C64D7" w:rsidR="000E3824" w:rsidRPr="002F6625" w:rsidRDefault="000E3824" w:rsidP="002F6625">
      <w:pPr>
        <w:jc w:val="both"/>
        <w:rPr>
          <w:rFonts w:ascii="Times New Roman" w:hAnsi="Times New Roman" w:cs="Times New Roman"/>
        </w:rPr>
      </w:pPr>
      <w:r w:rsidRPr="002F6625">
        <w:rPr>
          <w:rFonts w:ascii="Times New Roman" w:hAnsi="Times New Roman" w:cs="Times New Roman"/>
        </w:rPr>
        <w:t xml:space="preserve">Erasmus+ Öğrenci </w:t>
      </w:r>
      <w:r w:rsidR="002F6625">
        <w:rPr>
          <w:rFonts w:ascii="Times New Roman" w:hAnsi="Times New Roman" w:cs="Times New Roman"/>
        </w:rPr>
        <w:t>değişim programları</w:t>
      </w:r>
      <w:r w:rsidRPr="002F6625">
        <w:rPr>
          <w:rFonts w:ascii="Times New Roman" w:hAnsi="Times New Roman" w:cs="Times New Roman"/>
        </w:rPr>
        <w:t xml:space="preserve"> bilgilendirme toplantısına katılan öğrencilerin %38,5’i Kayseri Üniversitesi, %7,7’si KAYU Sosyal Bilimler MYO, %7,7’si KAYU Teknik Bilimler MYO, %15,4’ü Mustafa Çıkrıkçıoğlu Meslek Yüksekokulu, %7,7’si Organize Sanayi Bölgesi Meslek Yüksekokulu, %7,7’si Safiye Çıkrıkçıoğlu Meslek Yüksekokulu, %15,4’ü ise Teknik Bilimle</w:t>
      </w:r>
      <w:r w:rsidR="002F6625">
        <w:rPr>
          <w:rFonts w:ascii="Times New Roman" w:hAnsi="Times New Roman" w:cs="Times New Roman"/>
        </w:rPr>
        <w:t>r Meslek Yüksekokulu şeklindedir.</w:t>
      </w:r>
    </w:p>
    <w:p w14:paraId="2D147B11" w14:textId="02358328" w:rsidR="0014285F" w:rsidRDefault="0014285F" w:rsidP="002F6625">
      <w:pPr>
        <w:jc w:val="center"/>
      </w:pPr>
      <w:r>
        <w:rPr>
          <w:noProof/>
          <w:color w:val="000000"/>
          <w:lang w:val="de-DE" w:eastAsia="de-DE"/>
        </w:rPr>
        <w:drawing>
          <wp:inline distT="0" distB="0" distL="0" distR="0" wp14:anchorId="4E865FA6" wp14:editId="0287BEC7">
            <wp:extent cx="5027612" cy="2390775"/>
            <wp:effectExtent l="76200" t="76200" r="135255" b="123825"/>
            <wp:docPr id="1668834547" name="Resim 2" descr="Formlar yanıt grafiği. Soru başlığı: 2. Öğrenim gördüğünüz bölüm/program:&#10;. Yanıt sayısı: 1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2. Öğrenim gördüğünüz bölüm/program:&#10;. Yanıt sayısı: 13 yanı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0421" cy="24206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F53407" w14:textId="289D27EA" w:rsidR="000E3824" w:rsidRPr="002F6625" w:rsidRDefault="000E3824" w:rsidP="002F6625">
      <w:pPr>
        <w:jc w:val="both"/>
        <w:rPr>
          <w:rFonts w:ascii="Times New Roman" w:hAnsi="Times New Roman" w:cs="Times New Roman"/>
        </w:rPr>
      </w:pPr>
      <w:r w:rsidRPr="002F6625">
        <w:rPr>
          <w:rFonts w:ascii="Times New Roman" w:hAnsi="Times New Roman" w:cs="Times New Roman"/>
        </w:rPr>
        <w:lastRenderedPageBreak/>
        <w:t xml:space="preserve">Öğrenim gördükleri bölümlere bakıldığında%15,4’ü Bilgisayar Programcılığı, %15,4’ü Yazılım Mühendisliği, %7,7’si Biyomedikal Cihaz Teknolojisi, %7,7’si EEM, %7,7’si Endüstri Ürünleri Tasarımı, %15,4’ü Grafik Tasarım, %7,7’si Laborant ve Veteriner Sağlık, %7,7’si Sağlık Kurumları İşletmeciliği, %7,7’si İnsan Kaynakları Yönetimi, %7,7’si İşletme Yönetimi olarak belirtilmiştir.   </w:t>
      </w:r>
    </w:p>
    <w:p w14:paraId="2AAE20F7" w14:textId="48AF2BA9" w:rsidR="0014285F" w:rsidRDefault="0014285F" w:rsidP="002F6625">
      <w:pPr>
        <w:jc w:val="center"/>
      </w:pPr>
      <w:r>
        <w:rPr>
          <w:noProof/>
          <w:color w:val="000000"/>
          <w:lang w:val="de-DE" w:eastAsia="de-DE"/>
        </w:rPr>
        <w:drawing>
          <wp:inline distT="0" distB="0" distL="0" distR="0" wp14:anchorId="61AA6FC3" wp14:editId="2755AD9F">
            <wp:extent cx="4229100" cy="2011061"/>
            <wp:effectExtent l="76200" t="76200" r="133350" b="141605"/>
            <wp:docPr id="1001652720" name="Resim 3" descr="Formlar yanıt grafiği. Soru başlığı: 3. Üniversiteye ilk kayıt yılınız:&#10;. Yanıt sayısı: 1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3. Üniversiteye ilk kayıt yılınız:&#10;. Yanıt sayısı: 13 yanı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2907" cy="20271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2ADD52" w14:textId="64F64532" w:rsidR="000E3824" w:rsidRPr="002F6625" w:rsidRDefault="000E3824" w:rsidP="002F6625">
      <w:pPr>
        <w:jc w:val="both"/>
        <w:rPr>
          <w:rFonts w:ascii="Times New Roman" w:hAnsi="Times New Roman" w:cs="Times New Roman"/>
        </w:rPr>
      </w:pPr>
      <w:r w:rsidRPr="002F6625">
        <w:rPr>
          <w:rFonts w:ascii="Times New Roman" w:hAnsi="Times New Roman" w:cs="Times New Roman"/>
        </w:rPr>
        <w:t>Öğrencilerin ilk kayıt yılı olarak %7,7’si 2020, %46,2’si 2022, %38,5’i ise 2023 yılında üniversitemize kaydolmuştur</w:t>
      </w:r>
      <w:r w:rsidR="00D41587">
        <w:rPr>
          <w:rFonts w:ascii="Times New Roman" w:hAnsi="Times New Roman" w:cs="Times New Roman"/>
        </w:rPr>
        <w:t>.</w:t>
      </w:r>
    </w:p>
    <w:p w14:paraId="1C81C210" w14:textId="0FF2F2F7" w:rsidR="0014285F" w:rsidRDefault="0014285F" w:rsidP="002F6625">
      <w:pPr>
        <w:jc w:val="center"/>
      </w:pPr>
      <w:r>
        <w:rPr>
          <w:noProof/>
          <w:color w:val="000000"/>
          <w:lang w:val="de-DE" w:eastAsia="de-DE"/>
        </w:rPr>
        <w:drawing>
          <wp:inline distT="0" distB="0" distL="0" distR="0" wp14:anchorId="25E2C07A" wp14:editId="2414152B">
            <wp:extent cx="4171950" cy="1756248"/>
            <wp:effectExtent l="76200" t="76200" r="133350" b="130175"/>
            <wp:docPr id="313498494" name="Resim 4" descr="Formlar yanıt grafiği. Soru başlığı: 4. Cinsiyetiniz:&#10;. Yanıt sayısı: 1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4. Cinsiyetiniz:&#10;. Yanıt sayısı: 13 yanı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7206" cy="1766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5FB848" w14:textId="7A60D9B1" w:rsidR="000E3824" w:rsidRPr="002F6625" w:rsidRDefault="000E3824" w:rsidP="000E3824">
      <w:pPr>
        <w:rPr>
          <w:rFonts w:ascii="Times New Roman" w:hAnsi="Times New Roman" w:cs="Times New Roman"/>
        </w:rPr>
      </w:pPr>
      <w:r w:rsidRPr="002F6625">
        <w:rPr>
          <w:rFonts w:ascii="Times New Roman" w:hAnsi="Times New Roman" w:cs="Times New Roman"/>
        </w:rPr>
        <w:t>Öğrencilerin ‘Cinsiyetiniz’ sorusuna verdikleri cevaplar %53,8’i kadın, %46,2’si erkektir.</w:t>
      </w:r>
    </w:p>
    <w:p w14:paraId="4C2A92AE" w14:textId="5257BFD2" w:rsidR="00036BC0" w:rsidRDefault="0014285F" w:rsidP="00D41587">
      <w:pPr>
        <w:jc w:val="center"/>
      </w:pPr>
      <w:r>
        <w:rPr>
          <w:noProof/>
          <w:color w:val="000000"/>
          <w:lang w:val="de-DE" w:eastAsia="de-DE"/>
        </w:rPr>
        <w:drawing>
          <wp:inline distT="0" distB="0" distL="0" distR="0" wp14:anchorId="19CDBC78" wp14:editId="5F6B149B">
            <wp:extent cx="4248150" cy="1788325"/>
            <wp:effectExtent l="76200" t="76200" r="133350" b="135890"/>
            <wp:docPr id="935236934" name="Resim 5" descr="Formlar yanıt grafiği. Soru başlığı: 5. Öğrenim gördüğünüz program türü: &#10;. Yanıt sayısı: 1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5. Öğrenim gördüğünüz program türü: &#10;. Yanıt sayısı: 13 yanı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0118" cy="18144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319429" w14:textId="55BD6AD4" w:rsidR="00A17389" w:rsidRPr="00036BC0" w:rsidRDefault="00A17389" w:rsidP="00036BC0">
      <w:pPr>
        <w:rPr>
          <w:rFonts w:ascii="Times New Roman" w:hAnsi="Times New Roman" w:cs="Times New Roman"/>
        </w:rPr>
      </w:pPr>
      <w:r>
        <w:rPr>
          <w:rFonts w:ascii="Times New Roman" w:hAnsi="Times New Roman" w:cs="Times New Roman"/>
        </w:rPr>
        <w:t>Öğrenim gördükleri program türü</w:t>
      </w:r>
      <w:r w:rsidR="000E3824">
        <w:rPr>
          <w:rFonts w:ascii="Times New Roman" w:hAnsi="Times New Roman" w:cs="Times New Roman"/>
        </w:rPr>
        <w:t xml:space="preserve"> sorusuna</w:t>
      </w:r>
      <w:r>
        <w:rPr>
          <w:rFonts w:ascii="Times New Roman" w:hAnsi="Times New Roman" w:cs="Times New Roman"/>
        </w:rPr>
        <w:t xml:space="preserve"> çoğunlukla %61,5’i ön lisans, %30,8’i lisans, %7,7’si doktoradır. </w:t>
      </w:r>
    </w:p>
    <w:p w14:paraId="03DAA4EB" w14:textId="6BC64C31" w:rsidR="0014285F" w:rsidRDefault="0014285F" w:rsidP="00D41587">
      <w:pPr>
        <w:jc w:val="center"/>
      </w:pPr>
      <w:r>
        <w:rPr>
          <w:noProof/>
          <w:color w:val="000000"/>
          <w:lang w:val="de-DE" w:eastAsia="de-DE"/>
        </w:rPr>
        <w:lastRenderedPageBreak/>
        <w:drawing>
          <wp:inline distT="0" distB="0" distL="0" distR="0" wp14:anchorId="7325EF63" wp14:editId="0C8C9BFC">
            <wp:extent cx="4953000" cy="2246103"/>
            <wp:effectExtent l="76200" t="76200" r="133350" b="135255"/>
            <wp:docPr id="527048835" name="Resim 7" descr="Formlar yanıt grafiği. Soru başlığı: 5. Soruyu Ön Lisans seçtiyseniz cevaplayınız.&#10;6. Öğrenim gördüğünüz program türündeki döneminiz:&#10;. Yanıt sayısı: 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5. Soruyu Ön Lisans seçtiyseniz cevaplayınız.&#10;6. Öğrenim gördüğünüz program türündeki döneminiz:&#10;. Yanıt sayısı: 8 yanı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0095" cy="2253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65E7DE" w14:textId="39530A22" w:rsidR="000E3824" w:rsidRPr="00D41587" w:rsidRDefault="000E3824" w:rsidP="000E3824">
      <w:pPr>
        <w:rPr>
          <w:rFonts w:ascii="Times New Roman" w:hAnsi="Times New Roman" w:cs="Times New Roman"/>
        </w:rPr>
      </w:pPr>
      <w:r w:rsidRPr="00D41587">
        <w:rPr>
          <w:rFonts w:ascii="Times New Roman" w:hAnsi="Times New Roman" w:cs="Times New Roman"/>
        </w:rPr>
        <w:t>Ön lisans seçen öğrencilerin ‘Gördüğünüz program türü’ cevapları ise %50’si 1.sınıf iken diğer %50’si de 2.sınıftır.</w:t>
      </w:r>
    </w:p>
    <w:p w14:paraId="5F3E9027" w14:textId="4CEF2219" w:rsidR="00A17389" w:rsidRDefault="0014285F" w:rsidP="00D41587">
      <w:pPr>
        <w:jc w:val="center"/>
      </w:pPr>
      <w:r>
        <w:rPr>
          <w:noProof/>
          <w:color w:val="000000"/>
          <w:lang w:val="de-DE" w:eastAsia="de-DE"/>
        </w:rPr>
        <w:drawing>
          <wp:inline distT="0" distB="0" distL="0" distR="0" wp14:anchorId="017659EF" wp14:editId="473F29EC">
            <wp:extent cx="4962525" cy="2089052"/>
            <wp:effectExtent l="76200" t="76200" r="123825" b="140335"/>
            <wp:docPr id="1389381550" name="Resim 8" descr="Formlar yanıt grafiği. Soru başlığı: 5. Soruyu Lisans seçtiyseniz cevaplayınız.&#10;6. Öğrenim gördüğünüz program türündeki döneminiz:&#10;. Yanıt sayısı: 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5. Soruyu Lisans seçtiyseniz cevaplayınız.&#10;6. Öğrenim gördüğünüz program türündeki döneminiz:&#10;. Yanıt sayısı: 4 yanı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0339" cy="20965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4CC0BF" w14:textId="28C84A34" w:rsidR="0014285F" w:rsidRPr="00A17389" w:rsidRDefault="000E3824" w:rsidP="00D41587">
      <w:pPr>
        <w:jc w:val="both"/>
        <w:rPr>
          <w:rFonts w:ascii="Times New Roman" w:hAnsi="Times New Roman" w:cs="Times New Roman"/>
        </w:rPr>
      </w:pPr>
      <w:r>
        <w:rPr>
          <w:rFonts w:ascii="Times New Roman" w:hAnsi="Times New Roman" w:cs="Times New Roman"/>
        </w:rPr>
        <w:t>‘</w:t>
      </w:r>
      <w:r w:rsidR="00A17389">
        <w:rPr>
          <w:rFonts w:ascii="Times New Roman" w:hAnsi="Times New Roman" w:cs="Times New Roman"/>
        </w:rPr>
        <w:t>Lisans</w:t>
      </w:r>
      <w:r>
        <w:rPr>
          <w:rFonts w:ascii="Times New Roman" w:hAnsi="Times New Roman" w:cs="Times New Roman"/>
        </w:rPr>
        <w:t>’ sorusunu</w:t>
      </w:r>
      <w:r w:rsidR="00A17389">
        <w:rPr>
          <w:rFonts w:ascii="Times New Roman" w:hAnsi="Times New Roman" w:cs="Times New Roman"/>
        </w:rPr>
        <w:t xml:space="preserve"> seçen öğrencilerin</w:t>
      </w:r>
      <w:r>
        <w:rPr>
          <w:rFonts w:ascii="Times New Roman" w:hAnsi="Times New Roman" w:cs="Times New Roman"/>
        </w:rPr>
        <w:t xml:space="preserve"> öğrenim gördükleri program türleri</w:t>
      </w:r>
      <w:r w:rsidR="00A17389">
        <w:rPr>
          <w:rFonts w:ascii="Times New Roman" w:hAnsi="Times New Roman" w:cs="Times New Roman"/>
        </w:rPr>
        <w:t xml:space="preserve"> %75’i 2.sınıf, %25’i 1.sınıf olarak belirtilmiştir. </w:t>
      </w:r>
    </w:p>
    <w:p w14:paraId="038DC3FF" w14:textId="3816A4BC" w:rsidR="0014285F" w:rsidRDefault="0014285F" w:rsidP="00D41587">
      <w:pPr>
        <w:jc w:val="center"/>
      </w:pPr>
      <w:r>
        <w:rPr>
          <w:noProof/>
          <w:color w:val="000000"/>
          <w:lang w:val="de-DE" w:eastAsia="de-DE"/>
        </w:rPr>
        <w:drawing>
          <wp:inline distT="0" distB="0" distL="0" distR="0" wp14:anchorId="7665B1D9" wp14:editId="463F59EA">
            <wp:extent cx="4972050" cy="2254741"/>
            <wp:effectExtent l="76200" t="76200" r="133350" b="127000"/>
            <wp:docPr id="868672014" name="Resim 9" descr="Formlar yanıt grafiği. Soru başlığı: 5. Soruyu Lisansüstü seçtiyseniz cevaplayınız.&#10;6. Öğrenim gördüğünüz program türündeki döneminiz:&#10;. Yanıt sayısı: 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5. Soruyu Lisansüstü seçtiyseniz cevaplayınız.&#10;6. Öğrenim gördüğünüz program türündeki döneminiz:&#10;. Yanıt sayısı: 1 yanı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7812" cy="22664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D3518A" w14:textId="29E99AC4" w:rsidR="000E3824" w:rsidRPr="00D41587" w:rsidRDefault="000E3824" w:rsidP="00D41587">
      <w:pPr>
        <w:jc w:val="both"/>
        <w:rPr>
          <w:rFonts w:ascii="Times New Roman" w:hAnsi="Times New Roman" w:cs="Times New Roman"/>
        </w:rPr>
      </w:pPr>
      <w:r w:rsidRPr="00D41587">
        <w:rPr>
          <w:rFonts w:ascii="Times New Roman" w:hAnsi="Times New Roman" w:cs="Times New Roman"/>
        </w:rPr>
        <w:t>Lisansüstü programda olan öğrencilerin hepsi ders döneminde olduklarını belirtmiştir</w:t>
      </w:r>
      <w:r w:rsidR="00D41587">
        <w:rPr>
          <w:rFonts w:ascii="Times New Roman" w:hAnsi="Times New Roman" w:cs="Times New Roman"/>
        </w:rPr>
        <w:t>.</w:t>
      </w:r>
    </w:p>
    <w:p w14:paraId="18265DEA" w14:textId="5FDD8C59" w:rsidR="0014285F" w:rsidRDefault="0014285F" w:rsidP="00D41587">
      <w:pPr>
        <w:jc w:val="center"/>
      </w:pPr>
      <w:r>
        <w:rPr>
          <w:noProof/>
          <w:color w:val="000000"/>
          <w:lang w:val="de-DE" w:eastAsia="de-DE"/>
        </w:rPr>
        <w:lastRenderedPageBreak/>
        <w:drawing>
          <wp:inline distT="0" distB="0" distL="0" distR="0" wp14:anchorId="643D4F16" wp14:editId="249C8130">
            <wp:extent cx="4515879" cy="2047875"/>
            <wp:effectExtent l="76200" t="76200" r="132715" b="123825"/>
            <wp:docPr id="1390606214" name="Resim 10" descr="Formlar yanıt grafiği. Soru başlığı: 1. DİOB ve Erasmus Kurum Koordinatörlüğü tarafından gerekli danışmanlık ve oryantasyon hizmeti verilmektedir.&#10;. Yanıt sayısı: 1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1. DİOB ve Erasmus Kurum Koordinatörlüğü tarafından gerekli danışmanlık ve oryantasyon hizmeti verilmektedir.&#10;. Yanıt sayısı: 13 yanı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2422" cy="20599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5E2BCB" w14:textId="31A9BAAC" w:rsidR="000E3824" w:rsidRPr="00D41587" w:rsidRDefault="000E3824" w:rsidP="00D41587">
      <w:pPr>
        <w:jc w:val="both"/>
        <w:rPr>
          <w:rFonts w:ascii="Times New Roman" w:hAnsi="Times New Roman" w:cs="Times New Roman"/>
        </w:rPr>
      </w:pPr>
      <w:r w:rsidRPr="00D41587">
        <w:rPr>
          <w:rFonts w:ascii="Times New Roman" w:hAnsi="Times New Roman" w:cs="Times New Roman"/>
        </w:rPr>
        <w:t xml:space="preserve">DİOB </w:t>
      </w:r>
      <w:r w:rsidR="00D41587">
        <w:rPr>
          <w:rFonts w:ascii="Times New Roman" w:hAnsi="Times New Roman" w:cs="Times New Roman"/>
        </w:rPr>
        <w:t>ve</w:t>
      </w:r>
      <w:r w:rsidRPr="00D41587">
        <w:rPr>
          <w:rFonts w:ascii="Times New Roman" w:hAnsi="Times New Roman" w:cs="Times New Roman"/>
        </w:rPr>
        <w:t xml:space="preserve"> Erasmus Kurum Koordinatörlüğü tarafından gerekli danışmanlık ve oryantasyon hizmeti verildiği öğrenciler tarafından şöyle yorumlanmıştır; %38,5’i kesinlikle katılıyorum, %30,8’i fikrim yok, %23,1’i katılıyorum şeklindendir.</w:t>
      </w:r>
    </w:p>
    <w:p w14:paraId="3C07A5FC" w14:textId="04DD47C3" w:rsidR="0014285F" w:rsidRPr="000E3824" w:rsidRDefault="0014285F" w:rsidP="00D41587">
      <w:pPr>
        <w:jc w:val="center"/>
      </w:pPr>
      <w:r>
        <w:rPr>
          <w:noProof/>
          <w:color w:val="000000"/>
          <w:lang w:val="de-DE" w:eastAsia="de-DE"/>
        </w:rPr>
        <w:drawing>
          <wp:inline distT="0" distB="0" distL="0" distR="0" wp14:anchorId="200BD631" wp14:editId="2D3D1E30">
            <wp:extent cx="4767927" cy="2162175"/>
            <wp:effectExtent l="76200" t="76200" r="128270" b="123825"/>
            <wp:docPr id="1995229450" name="Resim 11" descr="Formlar yanıt grafiği. Soru başlığı: 2.  Öğrenciler, soruları ve bilgi edinmek istedikleri durumlarda DİOB personelleri ve Erasmus Kurum Koordinatörlüğü ile iletişim kurabilmektedir.&#10;. Yanıt sayısı: 1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2.  Öğrenciler, soruları ve bilgi edinmek istedikleri durumlarda DİOB personelleri ve Erasmus Kurum Koordinatörlüğü ile iletişim kurabilmektedir.&#10;. Yanıt sayısı: 13 yanı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44109" cy="21967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A5BE40" w14:textId="0015D01D" w:rsidR="00A17389" w:rsidRPr="00A17389" w:rsidRDefault="00A17389" w:rsidP="00D41587">
      <w:pPr>
        <w:jc w:val="both"/>
        <w:rPr>
          <w:rFonts w:ascii="Times New Roman" w:hAnsi="Times New Roman" w:cs="Times New Roman"/>
        </w:rPr>
      </w:pPr>
      <w:r>
        <w:rPr>
          <w:rFonts w:ascii="Times New Roman" w:hAnsi="Times New Roman" w:cs="Times New Roman"/>
        </w:rPr>
        <w:t xml:space="preserve">Öğrenciler, soruları ve bilgi edinmek istedikleri durumda DİOB personelleri ve Erasmus Kurum Koordinatörlüğü ile iletişim kurması konusundaki fikirleri şöyle belirtilmiştir; </w:t>
      </w:r>
      <w:r w:rsidR="00270A1C">
        <w:rPr>
          <w:rFonts w:ascii="Times New Roman" w:hAnsi="Times New Roman" w:cs="Times New Roman"/>
        </w:rPr>
        <w:t xml:space="preserve">%38,5’i kesinlikle katılıyorum, %23,1 katılıyorum, %15,4’ü katılmıyorum, %7,7’sinin ise fikrim yok şeklindedir. </w:t>
      </w:r>
    </w:p>
    <w:p w14:paraId="4279DC6D" w14:textId="390B54EC" w:rsidR="0014285F" w:rsidRDefault="0014285F" w:rsidP="00D41587">
      <w:pPr>
        <w:jc w:val="center"/>
      </w:pPr>
      <w:r>
        <w:rPr>
          <w:noProof/>
          <w:color w:val="000000"/>
          <w:lang w:val="de-DE" w:eastAsia="de-DE"/>
        </w:rPr>
        <w:drawing>
          <wp:inline distT="0" distB="0" distL="0" distR="0" wp14:anchorId="3D855F71" wp14:editId="0FEE06F4">
            <wp:extent cx="4829175" cy="2032916"/>
            <wp:effectExtent l="76200" t="76200" r="123825" b="139065"/>
            <wp:docPr id="1861059212" name="Resim 12" descr="Formlar yanıt grafiği. Soru başlığı: 3.  Öğrenciler DİOB web sayfasından ve sosyal medyadan gerekli güncel bilgilere ulaşabilmektedir.&#10;. Yanıt sayısı: 1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3.  Öğrenciler DİOB web sayfasından ve sosyal medyadan gerekli güncel bilgilere ulaşabilmektedir.&#10;. Yanıt sayısı: 13 yanı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1678" cy="2055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C5A8B2" w14:textId="4B3E14EF" w:rsidR="000E3824" w:rsidRPr="00D41587" w:rsidRDefault="000E3824" w:rsidP="00D41587">
      <w:pPr>
        <w:jc w:val="both"/>
        <w:rPr>
          <w:rFonts w:ascii="Times New Roman" w:hAnsi="Times New Roman" w:cs="Times New Roman"/>
        </w:rPr>
      </w:pPr>
      <w:r w:rsidRPr="00D41587">
        <w:rPr>
          <w:rFonts w:ascii="Times New Roman" w:hAnsi="Times New Roman" w:cs="Times New Roman"/>
        </w:rPr>
        <w:lastRenderedPageBreak/>
        <w:t>Öğrenciler DİOB web sayfasından ve sosyal medyadan gerekli güncel bilgilere ulaşma konusunda %38,5’i kesinlikle katıldığını, %23,1’, katıldığını, %23,1’i katılmadığını, %7,7’si ise fikrinin olmadığını belirtmiştir.</w:t>
      </w:r>
    </w:p>
    <w:p w14:paraId="2445B8C0" w14:textId="08F0A65D" w:rsidR="0014285F" w:rsidRDefault="0014285F" w:rsidP="00D41587">
      <w:pPr>
        <w:jc w:val="center"/>
      </w:pPr>
      <w:r>
        <w:rPr>
          <w:noProof/>
          <w:color w:val="000000"/>
          <w:lang w:val="de-DE" w:eastAsia="de-DE"/>
        </w:rPr>
        <w:drawing>
          <wp:inline distT="0" distB="0" distL="0" distR="0" wp14:anchorId="46F9059A" wp14:editId="2A6E974B">
            <wp:extent cx="5181480" cy="2181225"/>
            <wp:effectExtent l="76200" t="76200" r="133985" b="123825"/>
            <wp:docPr id="455923098" name="Resim 13" descr="Formlar yanıt grafiği. Soru başlığı: 4. Öğrenciler Erasmus değişim programı imkânları konusunda net bir şekilde bilgilendirilmektedir.&#10;. Yanıt sayısı: 1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4. Öğrenciler Erasmus değişim programı imkânları konusunda net bir şekilde bilgilendirilmektedir.&#10;. Yanıt sayısı: 13 yanı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1788" cy="21939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2AE739" w14:textId="7A7EA2D6" w:rsidR="000E3824" w:rsidRPr="00D41587" w:rsidRDefault="000E3824" w:rsidP="00D41587">
      <w:pPr>
        <w:jc w:val="both"/>
        <w:rPr>
          <w:rFonts w:ascii="Times New Roman" w:hAnsi="Times New Roman" w:cs="Times New Roman"/>
        </w:rPr>
      </w:pPr>
      <w:r w:rsidRPr="00D41587">
        <w:rPr>
          <w:rFonts w:ascii="Times New Roman" w:hAnsi="Times New Roman" w:cs="Times New Roman"/>
        </w:rPr>
        <w:t>Öğrenciler Erasmus değişim programı imkanları konusunda net bir şekilde bilgilendirilmesi hususundaki yorumları ise şu şekildedir. Öğrencilerin %46,2’si kesinlikle katılıyorum, %23,1’i katılmıyorum, %15,4’ü katılıyorum,%15,4’ü kısmen katılıyorum olarak işaretlemişlerdir.</w:t>
      </w:r>
    </w:p>
    <w:p w14:paraId="353D115D" w14:textId="003A0807" w:rsidR="0014285F" w:rsidRDefault="0014285F" w:rsidP="00D41587">
      <w:pPr>
        <w:jc w:val="center"/>
      </w:pPr>
      <w:r>
        <w:rPr>
          <w:noProof/>
          <w:color w:val="000000"/>
          <w:lang w:val="de-DE" w:eastAsia="de-DE"/>
        </w:rPr>
        <w:drawing>
          <wp:inline distT="0" distB="0" distL="0" distR="0" wp14:anchorId="381F7052" wp14:editId="228C9608">
            <wp:extent cx="5162550" cy="2173256"/>
            <wp:effectExtent l="76200" t="76200" r="133350" b="132080"/>
            <wp:docPr id="401913068" name="Resim 14" descr="Formlar yanıt grafiği. Soru başlığı: 5. Birim / Bölüm Erasmus Temsilcileri tarafından yeterli bilgi ve danışmanlık sağlanmaktadır.&#10;. Yanıt sayısı: 1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5. Birim / Bölüm Erasmus Temsilcileri tarafından yeterli bilgi ve danışmanlık sağlanmaktadır.&#10;. Yanıt sayısı: 13 yanı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2545" cy="21816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767953" w14:textId="066468A8" w:rsidR="0014285F" w:rsidRDefault="00450471" w:rsidP="00D41587">
      <w:pPr>
        <w:jc w:val="both"/>
        <w:rPr>
          <w:rFonts w:ascii="Times New Roman" w:hAnsi="Times New Roman" w:cs="Times New Roman"/>
        </w:rPr>
      </w:pPr>
      <w:r>
        <w:rPr>
          <w:rFonts w:ascii="Times New Roman" w:hAnsi="Times New Roman" w:cs="Times New Roman"/>
        </w:rPr>
        <w:t xml:space="preserve">Birim/bölüm Erasmus temsilcileri tarafından yeterli bilgi ve danışmanlık sağlanması hakkındaki yorumlarında öğrencilerin %46,2’si kesinlikle katılıyorum, %23,1’i katılıyorum, %15,4’ü fikrinin olmadığını belirtmiştir. </w:t>
      </w:r>
    </w:p>
    <w:p w14:paraId="550FADE7" w14:textId="558F4B96" w:rsidR="00D41587" w:rsidRDefault="00D41587" w:rsidP="00D41587">
      <w:pPr>
        <w:jc w:val="both"/>
        <w:rPr>
          <w:rFonts w:ascii="Times New Roman" w:hAnsi="Times New Roman" w:cs="Times New Roman"/>
        </w:rPr>
      </w:pPr>
    </w:p>
    <w:p w14:paraId="75539D12" w14:textId="4118E73D" w:rsidR="00D41587" w:rsidRDefault="00D41587" w:rsidP="00D41587">
      <w:pPr>
        <w:rPr>
          <w:rFonts w:ascii="Times New Roman" w:hAnsi="Times New Roman" w:cs="Times New Roman"/>
        </w:rPr>
      </w:pPr>
      <w:r w:rsidRPr="00363C5B">
        <w:rPr>
          <w:rFonts w:ascii="Times New Roman" w:hAnsi="Times New Roman" w:cs="Times New Roman"/>
          <w:b/>
        </w:rPr>
        <w:t>Anket Linki:</w:t>
      </w:r>
      <w:r>
        <w:rPr>
          <w:rFonts w:ascii="Times New Roman" w:hAnsi="Times New Roman" w:cs="Times New Roman"/>
        </w:rPr>
        <w:t xml:space="preserve"> </w:t>
      </w:r>
      <w:bookmarkStart w:id="0" w:name="_GoBack"/>
      <w:bookmarkEnd w:id="0"/>
      <w:r w:rsidR="00451D71">
        <w:rPr>
          <w:rFonts w:ascii="Times New Roman" w:hAnsi="Times New Roman" w:cs="Times New Roman"/>
        </w:rPr>
        <w:fldChar w:fldCharType="begin"/>
      </w:r>
      <w:r w:rsidR="00451D71">
        <w:rPr>
          <w:rFonts w:ascii="Times New Roman" w:hAnsi="Times New Roman" w:cs="Times New Roman"/>
        </w:rPr>
        <w:instrText xml:space="preserve"> HYPERLINK "</w:instrText>
      </w:r>
      <w:r w:rsidR="00451D71" w:rsidRPr="00451D71">
        <w:rPr>
          <w:rFonts w:ascii="Times New Roman" w:hAnsi="Times New Roman" w:cs="Times New Roman"/>
        </w:rPr>
        <w:instrText>https://docs.google.com/forms/d/1msHZ9CBiKmExF2pLtO8E9GFjlQEc6I0sJ9gpA0r7Ow/viewform?edit_requested=true</w:instrText>
      </w:r>
      <w:r w:rsidR="00451D71">
        <w:rPr>
          <w:rFonts w:ascii="Times New Roman" w:hAnsi="Times New Roman" w:cs="Times New Roman"/>
        </w:rPr>
        <w:instrText xml:space="preserve">" </w:instrText>
      </w:r>
      <w:r w:rsidR="00451D71">
        <w:rPr>
          <w:rFonts w:ascii="Times New Roman" w:hAnsi="Times New Roman" w:cs="Times New Roman"/>
        </w:rPr>
        <w:fldChar w:fldCharType="separate"/>
      </w:r>
      <w:r w:rsidR="00451D71" w:rsidRPr="00D55DA4">
        <w:rPr>
          <w:rStyle w:val="Kpr"/>
          <w:rFonts w:ascii="Times New Roman" w:hAnsi="Times New Roman" w:cs="Times New Roman"/>
        </w:rPr>
        <w:t>https://docs.google.com/forms/d/1msHZ9CBiKmExF2pLtO8E9GFjlQEc6I0sJ9gpA0r7Ow/viewform?edit_requested=true</w:t>
      </w:r>
      <w:r w:rsidR="00451D71">
        <w:rPr>
          <w:rFonts w:ascii="Times New Roman" w:hAnsi="Times New Roman" w:cs="Times New Roman"/>
        </w:rPr>
        <w:fldChar w:fldCharType="end"/>
      </w:r>
    </w:p>
    <w:p w14:paraId="1447495A" w14:textId="77777777" w:rsidR="00D41587" w:rsidRPr="00450471" w:rsidRDefault="00D41587" w:rsidP="00D41587">
      <w:pPr>
        <w:jc w:val="both"/>
        <w:rPr>
          <w:rFonts w:ascii="Times New Roman" w:hAnsi="Times New Roman" w:cs="Times New Roman"/>
        </w:rPr>
      </w:pPr>
    </w:p>
    <w:sectPr w:rsidR="00D41587" w:rsidRPr="004504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C1CB0F" w14:textId="77777777" w:rsidR="000663FE" w:rsidRDefault="000663FE" w:rsidP="0014285F">
      <w:pPr>
        <w:spacing w:after="0" w:line="240" w:lineRule="auto"/>
      </w:pPr>
      <w:r>
        <w:separator/>
      </w:r>
    </w:p>
  </w:endnote>
  <w:endnote w:type="continuationSeparator" w:id="0">
    <w:p w14:paraId="1ECEAA72" w14:textId="77777777" w:rsidR="000663FE" w:rsidRDefault="000663FE" w:rsidP="00142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16EB7" w14:textId="77777777" w:rsidR="000663FE" w:rsidRDefault="000663FE" w:rsidP="0014285F">
      <w:pPr>
        <w:spacing w:after="0" w:line="240" w:lineRule="auto"/>
      </w:pPr>
      <w:r>
        <w:separator/>
      </w:r>
    </w:p>
  </w:footnote>
  <w:footnote w:type="continuationSeparator" w:id="0">
    <w:p w14:paraId="52E3F1DD" w14:textId="77777777" w:rsidR="000663FE" w:rsidRDefault="000663FE" w:rsidP="001428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85F"/>
    <w:rsid w:val="00036BC0"/>
    <w:rsid w:val="000663FE"/>
    <w:rsid w:val="000E3824"/>
    <w:rsid w:val="0014285F"/>
    <w:rsid w:val="00150759"/>
    <w:rsid w:val="00270A1C"/>
    <w:rsid w:val="002F6625"/>
    <w:rsid w:val="00363C5B"/>
    <w:rsid w:val="00416383"/>
    <w:rsid w:val="00450471"/>
    <w:rsid w:val="00451D71"/>
    <w:rsid w:val="005E17AC"/>
    <w:rsid w:val="00786CFA"/>
    <w:rsid w:val="008B7BAF"/>
    <w:rsid w:val="00922887"/>
    <w:rsid w:val="00A17389"/>
    <w:rsid w:val="00BE46E1"/>
    <w:rsid w:val="00D415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472DD"/>
  <w15:chartTrackingRefBased/>
  <w15:docId w15:val="{01FDD2AB-2FD7-6842-BCB1-868D29B1F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428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1428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14285F"/>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14285F"/>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14285F"/>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14285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4285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4285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4285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4285F"/>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14285F"/>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14285F"/>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14285F"/>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14285F"/>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14285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4285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4285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4285F"/>
    <w:rPr>
      <w:rFonts w:eastAsiaTheme="majorEastAsia" w:cstheme="majorBidi"/>
      <w:color w:val="272727" w:themeColor="text1" w:themeTint="D8"/>
    </w:rPr>
  </w:style>
  <w:style w:type="paragraph" w:styleId="KonuBal">
    <w:name w:val="Title"/>
    <w:basedOn w:val="Normal"/>
    <w:next w:val="Normal"/>
    <w:link w:val="KonuBalChar"/>
    <w:uiPriority w:val="10"/>
    <w:qFormat/>
    <w:rsid w:val="001428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4285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14285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14285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14285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14285F"/>
    <w:rPr>
      <w:i/>
      <w:iCs/>
      <w:color w:val="404040" w:themeColor="text1" w:themeTint="BF"/>
    </w:rPr>
  </w:style>
  <w:style w:type="paragraph" w:styleId="ListeParagraf">
    <w:name w:val="List Paragraph"/>
    <w:basedOn w:val="Normal"/>
    <w:uiPriority w:val="34"/>
    <w:qFormat/>
    <w:rsid w:val="0014285F"/>
    <w:pPr>
      <w:ind w:left="720"/>
      <w:contextualSpacing/>
    </w:pPr>
  </w:style>
  <w:style w:type="character" w:styleId="GlVurgulama">
    <w:name w:val="Intense Emphasis"/>
    <w:basedOn w:val="VarsaylanParagrafYazTipi"/>
    <w:uiPriority w:val="21"/>
    <w:qFormat/>
    <w:rsid w:val="0014285F"/>
    <w:rPr>
      <w:i/>
      <w:iCs/>
      <w:color w:val="0F4761" w:themeColor="accent1" w:themeShade="BF"/>
    </w:rPr>
  </w:style>
  <w:style w:type="paragraph" w:styleId="GlAlnt">
    <w:name w:val="Intense Quote"/>
    <w:basedOn w:val="Normal"/>
    <w:next w:val="Normal"/>
    <w:link w:val="GlAlntChar"/>
    <w:uiPriority w:val="30"/>
    <w:qFormat/>
    <w:rsid w:val="001428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14285F"/>
    <w:rPr>
      <w:i/>
      <w:iCs/>
      <w:color w:val="0F4761" w:themeColor="accent1" w:themeShade="BF"/>
    </w:rPr>
  </w:style>
  <w:style w:type="character" w:styleId="GlBavuru">
    <w:name w:val="Intense Reference"/>
    <w:basedOn w:val="VarsaylanParagrafYazTipi"/>
    <w:uiPriority w:val="32"/>
    <w:qFormat/>
    <w:rsid w:val="0014285F"/>
    <w:rPr>
      <w:b/>
      <w:bCs/>
      <w:smallCaps/>
      <w:color w:val="0F4761" w:themeColor="accent1" w:themeShade="BF"/>
      <w:spacing w:val="5"/>
    </w:rPr>
  </w:style>
  <w:style w:type="paragraph" w:styleId="stBilgi">
    <w:name w:val="header"/>
    <w:basedOn w:val="Normal"/>
    <w:link w:val="stBilgiChar"/>
    <w:uiPriority w:val="99"/>
    <w:unhideWhenUsed/>
    <w:rsid w:val="0014285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4285F"/>
  </w:style>
  <w:style w:type="paragraph" w:styleId="AltBilgi">
    <w:name w:val="footer"/>
    <w:basedOn w:val="Normal"/>
    <w:link w:val="AltBilgiChar"/>
    <w:uiPriority w:val="99"/>
    <w:unhideWhenUsed/>
    <w:rsid w:val="0014285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4285F"/>
  </w:style>
  <w:style w:type="character" w:styleId="Kpr">
    <w:name w:val="Hyperlink"/>
    <w:basedOn w:val="VarsaylanParagrafYazTipi"/>
    <w:uiPriority w:val="99"/>
    <w:unhideWhenUsed/>
    <w:rsid w:val="00D4158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488</Words>
  <Characters>3077</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Köylüoğlu</dc:creator>
  <cp:keywords/>
  <dc:description/>
  <cp:lastModifiedBy>DELL</cp:lastModifiedBy>
  <cp:revision>2</cp:revision>
  <dcterms:created xsi:type="dcterms:W3CDTF">2024-07-08T09:25:00Z</dcterms:created>
  <dcterms:modified xsi:type="dcterms:W3CDTF">2024-07-08T09:25:00Z</dcterms:modified>
</cp:coreProperties>
</file>